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B8" w:rsidRPr="0029376E" w:rsidRDefault="00C65130" w:rsidP="00C65130">
      <w:pPr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33E59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185830">
        <w:rPr>
          <w:rFonts w:ascii="Times New Roman" w:hAnsi="Times New Roman" w:cs="Times New Roman"/>
          <w:i/>
          <w:sz w:val="20"/>
          <w:szCs w:val="20"/>
        </w:rPr>
        <w:t>5</w:t>
      </w:r>
      <w:r w:rsidR="00190290">
        <w:rPr>
          <w:rFonts w:ascii="Times New Roman" w:hAnsi="Times New Roman" w:cs="Times New Roman"/>
          <w:i/>
          <w:sz w:val="20"/>
          <w:szCs w:val="20"/>
        </w:rPr>
        <w:t>.</w:t>
      </w:r>
      <w:r w:rsidR="00933E59" w:rsidRPr="00933E59">
        <w:rPr>
          <w:rFonts w:ascii="Times New Roman" w:hAnsi="Times New Roman" w:cs="Times New Roman"/>
          <w:i/>
          <w:sz w:val="20"/>
          <w:szCs w:val="20"/>
        </w:rPr>
        <w:t>3</w:t>
      </w:r>
      <w:r w:rsidR="00190290">
        <w:rPr>
          <w:rFonts w:ascii="Times New Roman" w:hAnsi="Times New Roman" w:cs="Times New Roman"/>
          <w:i/>
          <w:sz w:val="20"/>
          <w:szCs w:val="20"/>
        </w:rPr>
        <w:t>.</w:t>
      </w: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2AC" w:rsidRDefault="004C22AC" w:rsidP="004C22AC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64" w:rsidRPr="000A042E" w:rsidRDefault="00130A41" w:rsidP="00120C0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ASORTYMENTOWE</w:t>
      </w: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B520FE" w:rsidRDefault="000A042E" w:rsidP="00B660DA">
      <w:pPr>
        <w:ind w:left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520FE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364703" w:rsidRPr="00B520FE">
        <w:rPr>
          <w:rFonts w:ascii="Times New Roman" w:hAnsi="Times New Roman" w:cs="Times New Roman"/>
          <w:b/>
          <w:sz w:val="24"/>
          <w:szCs w:val="24"/>
        </w:rPr>
        <w:t>3</w:t>
      </w:r>
      <w:r w:rsidRPr="00B520FE">
        <w:rPr>
          <w:rFonts w:ascii="Times New Roman" w:hAnsi="Times New Roman" w:cs="Times New Roman"/>
          <w:b/>
          <w:sz w:val="24"/>
          <w:szCs w:val="24"/>
        </w:rPr>
        <w:t xml:space="preserve"> zamówienia: </w:t>
      </w:r>
      <w:r w:rsidR="00364703" w:rsidRPr="00B520FE">
        <w:rPr>
          <w:rFonts w:ascii="Times New Roman" w:eastAsia="Arial" w:hAnsi="Times New Roman" w:cs="Times New Roman"/>
          <w:b/>
          <w:sz w:val="24"/>
          <w:szCs w:val="24"/>
        </w:rPr>
        <w:t>Dostawa mrożonych ryb, owoców i warzyw</w:t>
      </w:r>
    </w:p>
    <w:p w:rsidR="0039669C" w:rsidRDefault="0039669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5"/>
        <w:gridCol w:w="4592"/>
        <w:gridCol w:w="502"/>
        <w:gridCol w:w="1141"/>
        <w:gridCol w:w="1270"/>
        <w:gridCol w:w="1270"/>
      </w:tblGrid>
      <w:tr w:rsidR="008A53D2" w:rsidRPr="00AB7F03" w:rsidTr="00FB1DFD">
        <w:trPr>
          <w:trHeight w:val="279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AB7F03" w:rsidRDefault="008A53D2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AB7F03" w:rsidRDefault="008A53D2" w:rsidP="0036470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AB7F03" w:rsidRDefault="008A53D2" w:rsidP="00AD6D4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Default="008A53D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AB7F03" w:rsidRDefault="008A53D2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AB7F03" w:rsidRDefault="008A53D2" w:rsidP="0036470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AB7F03" w:rsidRDefault="008A53D2" w:rsidP="00AD6D4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Default="00CB07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Gminne Przedszkole Nr 2 w </w:t>
            </w:r>
            <w:r w:rsidR="008A5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Krynicy-Zdroju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Default="008A53D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Zespół Szkolno-Przedszkolny Nr 1 w Krynicy-Zdroju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Default="008A53D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Szkoła Podstawowa Nr 2 w Krynicy-Zdroju</w:t>
            </w:r>
          </w:p>
        </w:tc>
      </w:tr>
      <w:tr w:rsidR="008A53D2" w:rsidRPr="00AB7F03" w:rsidTr="00FB1DFD">
        <w:trPr>
          <w:trHeight w:val="25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AB7F03" w:rsidRDefault="008A53D2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AB7F03" w:rsidRDefault="008A53D2" w:rsidP="0036470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AB7F03" w:rsidRDefault="008A53D2" w:rsidP="00AD6D4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8A53D2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8A53D2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Default="008A53D2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DB3CC5" w:rsidRDefault="008A53D2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Brokuła mrożona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foliowa o poj.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 Głęboko mrożony, po rozmrożeniu naturalny kolor i smak oraz zbliżona do naturalnej jędrność i twardość.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DB3CC5" w:rsidRDefault="008A53D2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6C6E72" w:rsidRDefault="008A53D2" w:rsidP="00967BB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E72">
              <w:rPr>
                <w:rFonts w:ascii="Times New Roman" w:hAnsi="Times New Roman" w:cs="Times New Roman"/>
                <w:sz w:val="20"/>
                <w:szCs w:val="20"/>
              </w:rPr>
              <w:t>Brukselka op.2,5 kg produkt głęboko mrożony  po rozmrożeniu naturalny kolor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6C6E72" w:rsidRDefault="008A53D2" w:rsidP="00967B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7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DB3CC5" w:rsidRDefault="008A53D2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Bukiet warzyw; skład: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kalafior, brokuły, marchew- opakowanie-torba foliowa o poj.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DB3CC5" w:rsidRDefault="008A53D2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DB3CC5" w:rsidRDefault="008A53D2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Czarna porzeczka-głęboko mrożona,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rozmrożeniu naturalny kolor i smak oraz zbliżona do naturalnej jędrność i twardość-torba foliowa o poj.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DB3CC5" w:rsidRDefault="008A53D2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DB3CC5" w:rsidRDefault="008A53D2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Fasolka szparagowa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foliowa 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 Głęboko mrożona po rozmrożeniu naturalny kolor i smak oraz zbliżona do naturalnej jędrność i twardość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Produkt firmy ZAMVINEX lub równoważny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DB3CC5" w:rsidRDefault="008A53D2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DB3CC5" w:rsidRDefault="008A53D2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Filet z miruny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skóry-100% bez ości,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glazura technologiczna do 5% 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DB3CC5" w:rsidRDefault="008A53D2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DB3CC5" w:rsidRDefault="008A53D2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Frytki do piekarnika- opakowanie 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DB3CC5" w:rsidRDefault="008A53D2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B049BC" w:rsidRDefault="008A53D2" w:rsidP="00967BB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Groszek cukrowy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głęboko mrożony,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rozmrożeniu naturalny kolor i smak 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B049BC" w:rsidRDefault="008A53D2" w:rsidP="00967BB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DB3CC5" w:rsidRDefault="008A53D2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Kalafior różyczki mrożony, nieglazurowany- opakowanie-torba foliowa o poj. 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DB3CC5" w:rsidRDefault="008A53D2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DB3CC5" w:rsidRDefault="008A53D2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Malina mrożona gryz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DB3CC5" w:rsidRDefault="008A53D2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6C6E72" w:rsidRDefault="008A53D2" w:rsidP="00967BB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E72">
              <w:rPr>
                <w:rFonts w:ascii="Times New Roman" w:hAnsi="Times New Roman" w:cs="Times New Roman"/>
                <w:sz w:val="20"/>
                <w:szCs w:val="20"/>
              </w:rPr>
              <w:t xml:space="preserve">Marchew krojona w kostkę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C6E72">
              <w:rPr>
                <w:rFonts w:ascii="Times New Roman" w:hAnsi="Times New Roman" w:cs="Times New Roman"/>
                <w:sz w:val="20"/>
                <w:szCs w:val="20"/>
              </w:rPr>
              <w:t xml:space="preserve"> głęboko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72">
              <w:rPr>
                <w:rFonts w:ascii="Times New Roman" w:hAnsi="Times New Roman" w:cs="Times New Roman"/>
                <w:sz w:val="20"/>
                <w:szCs w:val="20"/>
              </w:rPr>
              <w:t>mrożony, po rozmrożeniu naturalny kolor i smak oraz zbliżona do naturalnej jędrność i twardość, opakowanie 10 kg zawierające 4 torby foliowe po 2,5kg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6C6E72" w:rsidRDefault="008A53D2" w:rsidP="00967B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7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B049BC" w:rsidRDefault="008A53D2" w:rsidP="00967BB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Marchew mini opakowanie 2.5 kg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B049BC" w:rsidRDefault="008A53D2" w:rsidP="00967BB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B049BC" w:rsidRDefault="008A53D2" w:rsidP="00967BB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Marchew z groszkiem 2.5 kg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B049BC" w:rsidRDefault="008A53D2" w:rsidP="00967BB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DB3CC5" w:rsidRDefault="008A53D2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Mieszanka kompot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owa 5 składnikowa bez rabarbaru,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owoce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różne: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porzeczka czarna,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czerwona,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aronia,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wiśnia,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agrest,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truskawka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torba foliowa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pojemności 2500g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DB3CC5" w:rsidRDefault="008A53D2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DB3CC5" w:rsidRDefault="008A53D2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Mieszanka warzywna 7 skł.: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marchew, kalafior,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fasolka szparagowa, brukselka,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kalarepa, seler- 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foliowa-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DB3CC5" w:rsidRDefault="008A53D2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B049BC" w:rsidRDefault="008A53D2" w:rsidP="00967BB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Paluszki rybne, zawartość ryb białych min.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B049BC" w:rsidRDefault="008A53D2" w:rsidP="00967BB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DB3CC5" w:rsidRDefault="008A53D2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 - 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foliowa o poj.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DB3CC5" w:rsidRDefault="008A53D2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DB3CC5" w:rsidRDefault="008A53D2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Szpinak głęboko mrożony, liście,</w:t>
            </w:r>
            <w:r w:rsidR="00752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rozmrożeniu naturalny kolor i smak oraz zbliżona do naturalnej jędrności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foliowa 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DB3CC5" w:rsidRDefault="008A53D2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DB3CC5" w:rsidRDefault="008A53D2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Tilapia-filet bez skóry 100%, bez ości, op.5-7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DB3CC5" w:rsidRDefault="008A53D2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DB3CC5" w:rsidRDefault="008A53D2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Truskawka mrożona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opakowanie: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foliowa o pojemności 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DB3CC5" w:rsidRDefault="008A53D2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8A53D2" w:rsidRPr="00AB7F03" w:rsidTr="00FB1DF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F717AF" w:rsidRDefault="008A53D2" w:rsidP="00F717AF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2" w:rsidRPr="00DB3CC5" w:rsidRDefault="008A53D2" w:rsidP="00DB3CC5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Włoszczyzna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foliowa 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2" w:rsidRPr="00DB3CC5" w:rsidRDefault="008A53D2" w:rsidP="00AD6D4D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D2" w:rsidRPr="00AB7F03" w:rsidRDefault="00AB4595" w:rsidP="008A53D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4C22AC" w:rsidRDefault="004C22A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46F54" w:rsidRDefault="00546F54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Dostawa winna się odbywać środkiem transportu przystosowanym do przewozu mrożonych artykułów spożywczych celem zachowania ciągu chłodniczego.</w:t>
      </w:r>
    </w:p>
    <w:p w:rsidR="00546F54" w:rsidRDefault="00546F54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odbywać się będzie w godzinach od 6</w:t>
      </w:r>
      <w:r w:rsidR="00BB70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BB70D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70DE">
        <w:rPr>
          <w:rFonts w:ascii="Times New Roman" w:hAnsi="Times New Roman" w:cs="Times New Roman"/>
          <w:sz w:val="24"/>
          <w:szCs w:val="24"/>
        </w:rPr>
        <w:t>dwa razy w tygodniu</w:t>
      </w:r>
      <w:r>
        <w:rPr>
          <w:rFonts w:ascii="Times New Roman" w:hAnsi="Times New Roman" w:cs="Times New Roman"/>
          <w:sz w:val="24"/>
          <w:szCs w:val="24"/>
        </w:rPr>
        <w:t>) po uprzednim telefonicznym, pisem</w:t>
      </w:r>
      <w:r w:rsidR="006B5FD9">
        <w:rPr>
          <w:rFonts w:ascii="Times New Roman" w:hAnsi="Times New Roman" w:cs="Times New Roman"/>
          <w:sz w:val="24"/>
          <w:szCs w:val="24"/>
        </w:rPr>
        <w:t>nym lub elektronicznym zamówieniu</w:t>
      </w:r>
      <w:r>
        <w:rPr>
          <w:rFonts w:ascii="Times New Roman" w:hAnsi="Times New Roman" w:cs="Times New Roman"/>
          <w:sz w:val="24"/>
          <w:szCs w:val="24"/>
        </w:rPr>
        <w:t xml:space="preserve"> złożonym z jednodniowym wyprzedzeniem.</w:t>
      </w:r>
    </w:p>
    <w:p w:rsidR="000F79B3" w:rsidRPr="000A042E" w:rsidRDefault="000F79B3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F79B3" w:rsidRPr="000A042E" w:rsidSect="000F79B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30" w:rsidRDefault="00C65130" w:rsidP="00C65130">
      <w:r>
        <w:separator/>
      </w:r>
    </w:p>
  </w:endnote>
  <w:endnote w:type="continuationSeparator" w:id="0">
    <w:p w:rsidR="00C65130" w:rsidRDefault="00C65130" w:rsidP="00C6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30" w:rsidRPr="00C65130" w:rsidRDefault="00C65130" w:rsidP="000F79B3">
    <w:pPr>
      <w:pStyle w:val="Stopka"/>
      <w:ind w:left="0"/>
      <w:jc w:val="center"/>
      <w:rPr>
        <w:rFonts w:ascii="Times New Roman" w:hAnsi="Times New Roman" w:cs="Times New Roman"/>
      </w:rPr>
    </w:pPr>
    <w:r w:rsidRPr="00C65130">
      <w:rPr>
        <w:rFonts w:ascii="Times New Roman" w:hAnsi="Times New Roman" w:cs="Times New Roman"/>
        <w:b/>
        <w:sz w:val="16"/>
        <w:szCs w:val="16"/>
      </w:rPr>
      <w:t>Dostawa artykułów żywnościowyc</w:t>
    </w:r>
    <w:r w:rsidR="009F7F28">
      <w:rPr>
        <w:rFonts w:ascii="Times New Roman" w:hAnsi="Times New Roman" w:cs="Times New Roman"/>
        <w:b/>
        <w:sz w:val="16"/>
        <w:szCs w:val="16"/>
      </w:rPr>
      <w:t>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30" w:rsidRDefault="00C65130" w:rsidP="00C65130">
      <w:r>
        <w:separator/>
      </w:r>
    </w:p>
  </w:footnote>
  <w:footnote w:type="continuationSeparator" w:id="0">
    <w:p w:rsidR="00C65130" w:rsidRDefault="00C65130" w:rsidP="00C6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30" w:rsidRDefault="009F7F28" w:rsidP="000F79B3">
    <w:pPr>
      <w:pStyle w:val="Nagwek"/>
      <w:ind w:left="0"/>
    </w:pPr>
    <w:r>
      <w:rPr>
        <w:rFonts w:ascii="Times New Roman" w:hAnsi="Times New Roman"/>
        <w:b/>
        <w:sz w:val="16"/>
        <w:szCs w:val="16"/>
      </w:rPr>
      <w:t>ZSP1</w:t>
    </w:r>
    <w:r w:rsidR="002C1F8F">
      <w:rPr>
        <w:rFonts w:ascii="Times New Roman" w:hAnsi="Times New Roman"/>
        <w:b/>
        <w:sz w:val="16"/>
        <w:szCs w:val="16"/>
      </w:rPr>
      <w:t>/271/1/</w:t>
    </w:r>
    <w:r w:rsidR="00E102F3">
      <w:rPr>
        <w:rFonts w:ascii="Times New Roman" w:hAnsi="Times New Roman"/>
        <w:b/>
        <w:sz w:val="16"/>
        <w:szCs w:val="16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69A8"/>
    <w:multiLevelType w:val="hybridMultilevel"/>
    <w:tmpl w:val="29A4C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130"/>
    <w:rsid w:val="00004615"/>
    <w:rsid w:val="00017679"/>
    <w:rsid w:val="00041D02"/>
    <w:rsid w:val="00046E55"/>
    <w:rsid w:val="000770DE"/>
    <w:rsid w:val="000A042E"/>
    <w:rsid w:val="000F79B3"/>
    <w:rsid w:val="00120C08"/>
    <w:rsid w:val="00130A41"/>
    <w:rsid w:val="00185830"/>
    <w:rsid w:val="00190290"/>
    <w:rsid w:val="001966EF"/>
    <w:rsid w:val="002219F9"/>
    <w:rsid w:val="0025403D"/>
    <w:rsid w:val="00263890"/>
    <w:rsid w:val="00263F6B"/>
    <w:rsid w:val="00286320"/>
    <w:rsid w:val="0029376E"/>
    <w:rsid w:val="00295624"/>
    <w:rsid w:val="002C1F8F"/>
    <w:rsid w:val="002E6F2C"/>
    <w:rsid w:val="002F5579"/>
    <w:rsid w:val="0030193F"/>
    <w:rsid w:val="00364703"/>
    <w:rsid w:val="00376E98"/>
    <w:rsid w:val="0039669C"/>
    <w:rsid w:val="003A5F57"/>
    <w:rsid w:val="003B175A"/>
    <w:rsid w:val="00441AC3"/>
    <w:rsid w:val="004958B8"/>
    <w:rsid w:val="004B376C"/>
    <w:rsid w:val="004C22AC"/>
    <w:rsid w:val="00546F54"/>
    <w:rsid w:val="00552DE2"/>
    <w:rsid w:val="00586FB7"/>
    <w:rsid w:val="0059403E"/>
    <w:rsid w:val="005A6A07"/>
    <w:rsid w:val="005A6C00"/>
    <w:rsid w:val="00607E54"/>
    <w:rsid w:val="00626E7D"/>
    <w:rsid w:val="0066485E"/>
    <w:rsid w:val="0067341D"/>
    <w:rsid w:val="006B3E50"/>
    <w:rsid w:val="006B5FD9"/>
    <w:rsid w:val="006C1255"/>
    <w:rsid w:val="0075237C"/>
    <w:rsid w:val="007C5084"/>
    <w:rsid w:val="008448AB"/>
    <w:rsid w:val="00854244"/>
    <w:rsid w:val="008A53D2"/>
    <w:rsid w:val="008F2E50"/>
    <w:rsid w:val="00933E59"/>
    <w:rsid w:val="0097328F"/>
    <w:rsid w:val="009A6E20"/>
    <w:rsid w:val="009F4DAC"/>
    <w:rsid w:val="009F7F28"/>
    <w:rsid w:val="00A36E12"/>
    <w:rsid w:val="00A63E34"/>
    <w:rsid w:val="00A64261"/>
    <w:rsid w:val="00A81ACF"/>
    <w:rsid w:val="00AB4595"/>
    <w:rsid w:val="00AB7F03"/>
    <w:rsid w:val="00AD0E64"/>
    <w:rsid w:val="00AD40F2"/>
    <w:rsid w:val="00AD6D4D"/>
    <w:rsid w:val="00B520FE"/>
    <w:rsid w:val="00B54286"/>
    <w:rsid w:val="00B660DA"/>
    <w:rsid w:val="00B713EB"/>
    <w:rsid w:val="00B94680"/>
    <w:rsid w:val="00BB70DE"/>
    <w:rsid w:val="00BB7EF4"/>
    <w:rsid w:val="00C03913"/>
    <w:rsid w:val="00C504A3"/>
    <w:rsid w:val="00C50CD5"/>
    <w:rsid w:val="00C65130"/>
    <w:rsid w:val="00C7667B"/>
    <w:rsid w:val="00C8205E"/>
    <w:rsid w:val="00C938F0"/>
    <w:rsid w:val="00CA2D34"/>
    <w:rsid w:val="00CB07F6"/>
    <w:rsid w:val="00CC3DD3"/>
    <w:rsid w:val="00DA242D"/>
    <w:rsid w:val="00DB3CC5"/>
    <w:rsid w:val="00E102F3"/>
    <w:rsid w:val="00E41CBD"/>
    <w:rsid w:val="00E67001"/>
    <w:rsid w:val="00ED0DF7"/>
    <w:rsid w:val="00EE3677"/>
    <w:rsid w:val="00F57536"/>
    <w:rsid w:val="00F717AF"/>
    <w:rsid w:val="00FB1DFD"/>
    <w:rsid w:val="00FB4FD1"/>
    <w:rsid w:val="00FC60E7"/>
    <w:rsid w:val="00FF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130"/>
  </w:style>
  <w:style w:type="paragraph" w:styleId="Stopka">
    <w:name w:val="footer"/>
    <w:basedOn w:val="Normalny"/>
    <w:link w:val="Stopka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130"/>
  </w:style>
  <w:style w:type="paragraph" w:styleId="Bezodstpw">
    <w:name w:val="No Spacing"/>
    <w:link w:val="BezodstpwZnak"/>
    <w:uiPriority w:val="1"/>
    <w:qFormat/>
    <w:rsid w:val="004C22A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C2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tsyjud</dc:creator>
  <cp:keywords/>
  <dc:description/>
  <cp:lastModifiedBy>Tomasz Syjud</cp:lastModifiedBy>
  <cp:revision>69</cp:revision>
  <cp:lastPrinted>2017-10-27T12:32:00Z</cp:lastPrinted>
  <dcterms:created xsi:type="dcterms:W3CDTF">2017-10-27T11:32:00Z</dcterms:created>
  <dcterms:modified xsi:type="dcterms:W3CDTF">2018-12-12T12:34:00Z</dcterms:modified>
</cp:coreProperties>
</file>